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5" w:rsidRPr="00B4035B" w:rsidRDefault="001138D5" w:rsidP="001B26F0">
      <w:pPr>
        <w:jc w:val="center"/>
      </w:pPr>
      <w:r w:rsidRPr="00B4035B">
        <w:rPr>
          <w:noProof/>
        </w:rPr>
        <w:t>第</w:t>
      </w:r>
      <w:r w:rsidR="00DA1EB4" w:rsidRPr="00B4035B">
        <w:rPr>
          <w:noProof/>
        </w:rPr>
        <w:t>1</w:t>
      </w:r>
      <w:r w:rsidR="00294171" w:rsidRPr="00B4035B">
        <w:rPr>
          <w:noProof/>
        </w:rPr>
        <w:t>13</w:t>
      </w:r>
      <w:r w:rsidR="00DA1EB4" w:rsidRPr="00B4035B">
        <w:rPr>
          <w:noProof/>
        </w:rPr>
        <w:t>回</w:t>
      </w:r>
      <w:r w:rsidRPr="00B4035B">
        <w:t xml:space="preserve"> </w:t>
      </w:r>
      <w:r w:rsidRPr="00B4035B">
        <w:t>医歯学総合研究科</w:t>
      </w:r>
      <w:r w:rsidR="00641154" w:rsidRPr="00B4035B">
        <w:t>生命倫理・遺伝子解析研究倫理委員会</w:t>
      </w:r>
      <w:r w:rsidR="007F13A4" w:rsidRPr="00B4035B">
        <w:t>議事要旨</w:t>
      </w:r>
    </w:p>
    <w:p w:rsidR="001138D5" w:rsidRPr="00B4035B" w:rsidRDefault="001138D5" w:rsidP="001B26F0">
      <w:r w:rsidRPr="00B4035B">
        <w:t xml:space="preserve">       </w:t>
      </w:r>
    </w:p>
    <w:p w:rsidR="008E6BEE" w:rsidRPr="00B4035B" w:rsidRDefault="008E6BEE" w:rsidP="001B26F0">
      <w:r w:rsidRPr="00B4035B">
        <w:t xml:space="preserve">開催日時　</w:t>
      </w:r>
      <w:r w:rsidRPr="00B4035B">
        <w:rPr>
          <w:noProof/>
        </w:rPr>
        <w:t>平成</w:t>
      </w:r>
      <w:r w:rsidR="00DA1EB4" w:rsidRPr="00B4035B">
        <w:rPr>
          <w:noProof/>
        </w:rPr>
        <w:t>27</w:t>
      </w:r>
      <w:r w:rsidRPr="00B4035B">
        <w:rPr>
          <w:noProof/>
        </w:rPr>
        <w:t>年</w:t>
      </w:r>
      <w:r w:rsidR="00B4035B" w:rsidRPr="00B4035B">
        <w:rPr>
          <w:noProof/>
        </w:rPr>
        <w:t>6</w:t>
      </w:r>
      <w:r w:rsidRPr="00B4035B">
        <w:rPr>
          <w:noProof/>
        </w:rPr>
        <w:t>月</w:t>
      </w:r>
      <w:r w:rsidR="00B4035B" w:rsidRPr="00B4035B">
        <w:rPr>
          <w:noProof/>
        </w:rPr>
        <w:t>30</w:t>
      </w:r>
      <w:r w:rsidRPr="00B4035B">
        <w:rPr>
          <w:noProof/>
        </w:rPr>
        <w:t>日</w:t>
      </w:r>
      <w:r w:rsidRPr="00B4035B">
        <w:t xml:space="preserve"> </w:t>
      </w:r>
      <w:r w:rsidRPr="00B4035B">
        <w:rPr>
          <w:noProof/>
        </w:rPr>
        <w:t>(</w:t>
      </w:r>
      <w:r w:rsidR="00B4035B" w:rsidRPr="00B4035B">
        <w:rPr>
          <w:noProof/>
        </w:rPr>
        <w:t>火</w:t>
      </w:r>
      <w:r w:rsidRPr="00B4035B">
        <w:rPr>
          <w:noProof/>
        </w:rPr>
        <w:t>)</w:t>
      </w:r>
      <w:r w:rsidRPr="00B4035B">
        <w:t xml:space="preserve">　</w:t>
      </w:r>
      <w:r w:rsidRPr="00B4035B">
        <w:rPr>
          <w:noProof/>
        </w:rPr>
        <w:t>1</w:t>
      </w:r>
      <w:r w:rsidR="00B4035B" w:rsidRPr="00B4035B">
        <w:rPr>
          <w:noProof/>
        </w:rPr>
        <w:t>6</w:t>
      </w:r>
      <w:r w:rsidRPr="00B4035B">
        <w:rPr>
          <w:noProof/>
        </w:rPr>
        <w:t>:00</w:t>
      </w:r>
      <w:r w:rsidRPr="00B4035B">
        <w:rPr>
          <w:noProof/>
        </w:rPr>
        <w:t>～</w:t>
      </w:r>
      <w:r w:rsidR="00A47C14">
        <w:rPr>
          <w:rFonts w:hint="eastAsia"/>
          <w:noProof/>
        </w:rPr>
        <w:t>17</w:t>
      </w:r>
      <w:r w:rsidR="00A47C14">
        <w:rPr>
          <w:rFonts w:hint="eastAsia"/>
          <w:noProof/>
        </w:rPr>
        <w:t>：</w:t>
      </w:r>
      <w:r w:rsidR="00A47C14">
        <w:rPr>
          <w:rFonts w:hint="eastAsia"/>
          <w:noProof/>
        </w:rPr>
        <w:t>00</w:t>
      </w:r>
    </w:p>
    <w:p w:rsidR="008E6BEE" w:rsidRPr="00B4035B" w:rsidRDefault="008E6BEE" w:rsidP="001B26F0">
      <w:r w:rsidRPr="00B4035B">
        <w:t>場　　所</w:t>
      </w:r>
      <w:r w:rsidRPr="00B4035B">
        <w:t xml:space="preserve">  </w:t>
      </w:r>
      <w:r w:rsidR="00F14C27" w:rsidRPr="00B4035B">
        <w:t>医歯学総合研究科</w:t>
      </w:r>
      <w:r w:rsidR="00DA1EB4" w:rsidRPr="00B4035B">
        <w:t xml:space="preserve">棟　</w:t>
      </w:r>
      <w:r w:rsidR="00F14C27" w:rsidRPr="00B4035B">
        <w:t>３</w:t>
      </w:r>
      <w:r w:rsidR="00DA1EB4" w:rsidRPr="00B4035B">
        <w:t xml:space="preserve">階　</w:t>
      </w:r>
      <w:r w:rsidR="00F14C27" w:rsidRPr="00B4035B">
        <w:t>大</w:t>
      </w:r>
      <w:r w:rsidR="00DA1EB4" w:rsidRPr="00B4035B">
        <w:t>会議室</w:t>
      </w:r>
    </w:p>
    <w:p w:rsidR="00F14C27" w:rsidRPr="00B4035B" w:rsidRDefault="008E6BEE" w:rsidP="00B4035B">
      <w:r w:rsidRPr="00B4035B">
        <w:t xml:space="preserve">出席委員　</w:t>
      </w:r>
      <w:r w:rsidR="002024B0">
        <w:rPr>
          <w:rFonts w:hint="eastAsia"/>
        </w:rPr>
        <w:t>8</w:t>
      </w:r>
      <w:r w:rsidR="002024B0">
        <w:rPr>
          <w:rFonts w:hint="eastAsia"/>
        </w:rPr>
        <w:t>名</w:t>
      </w:r>
    </w:p>
    <w:p w:rsidR="001138D5" w:rsidRPr="00B4035B" w:rsidRDefault="001138D5" w:rsidP="002024B0">
      <w:pPr>
        <w:spacing w:beforeLines="50" w:before="180" w:after="100" w:afterAutospacing="1"/>
      </w:pPr>
      <w:r w:rsidRPr="00B4035B">
        <w:t xml:space="preserve">　</w:t>
      </w:r>
      <w:r w:rsidR="008E6BEE" w:rsidRPr="00B4035B">
        <w:rPr>
          <w:kern w:val="0"/>
        </w:rPr>
        <w:t>議題等</w:t>
      </w:r>
      <w:r w:rsidRPr="00B4035B">
        <w:t xml:space="preserve">  </w:t>
      </w:r>
    </w:p>
    <w:p w:rsidR="001138D5" w:rsidRPr="00B4035B" w:rsidRDefault="001138D5" w:rsidP="009572AE">
      <w:r w:rsidRPr="00B4035B">
        <w:t>（１）倫理審査</w:t>
      </w:r>
    </w:p>
    <w:p w:rsidR="001138D5" w:rsidRPr="00B4035B" w:rsidRDefault="001138D5" w:rsidP="00894E07">
      <w:r w:rsidRPr="00B4035B">
        <w:t>【</w:t>
      </w:r>
      <w:r w:rsidRPr="00B4035B">
        <w:t xml:space="preserve"> </w:t>
      </w:r>
      <w:r w:rsidRPr="00B4035B">
        <w:t>新規審査分</w:t>
      </w:r>
      <w:r w:rsidRPr="00B4035B">
        <w:t xml:space="preserve"> </w:t>
      </w:r>
      <w:r w:rsidRPr="00B4035B">
        <w:t>】</w:t>
      </w:r>
    </w:p>
    <w:p w:rsidR="00B4035B" w:rsidRPr="00B4035B" w:rsidRDefault="00B4035B" w:rsidP="00894E07"/>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8E6BEE" w:rsidRPr="00B4035B" w:rsidTr="008E6BEE">
        <w:tc>
          <w:tcPr>
            <w:tcW w:w="9444" w:type="dxa"/>
            <w:gridSpan w:val="2"/>
          </w:tcPr>
          <w:p w:rsidR="008E6BEE" w:rsidRPr="00B4035B" w:rsidRDefault="008E6BEE" w:rsidP="002024B0">
            <w:r w:rsidRPr="00B4035B">
              <w:rPr>
                <w:rFonts w:ascii="ＭＳ 明朝" w:eastAsia="ＭＳ 明朝" w:hAnsi="ＭＳ 明朝" w:cs="ＭＳ 明朝" w:hint="eastAsia"/>
              </w:rPr>
              <w:t>①</w:t>
            </w:r>
            <w:r w:rsidRPr="00B4035B">
              <w:t>受付番号</w:t>
            </w:r>
            <w:r w:rsidR="00B4035B" w:rsidRPr="00B4035B">
              <w:t>220</w:t>
            </w:r>
            <w:r w:rsidRPr="00B4035B">
              <w:t>号</w:t>
            </w:r>
          </w:p>
        </w:tc>
      </w:tr>
      <w:tr w:rsidR="0098250C" w:rsidRPr="00B4035B" w:rsidTr="006E7E97">
        <w:tc>
          <w:tcPr>
            <w:tcW w:w="1985" w:type="dxa"/>
          </w:tcPr>
          <w:p w:rsidR="0098250C" w:rsidRPr="00B4035B" w:rsidRDefault="008E6BEE" w:rsidP="008E6BEE">
            <w:pPr>
              <w:jc w:val="right"/>
            </w:pPr>
            <w:r w:rsidRPr="00B4035B">
              <w:t>研究課題：</w:t>
            </w:r>
          </w:p>
        </w:tc>
        <w:tc>
          <w:tcPr>
            <w:tcW w:w="7459" w:type="dxa"/>
          </w:tcPr>
          <w:p w:rsidR="0098250C" w:rsidRPr="00B4035B" w:rsidRDefault="00B4035B" w:rsidP="008E6BEE">
            <w:r w:rsidRPr="00B4035B">
              <w:rPr>
                <w:rFonts w:hAnsiTheme="minorEastAsia"/>
              </w:rPr>
              <w:t>リツキシマブ</w:t>
            </w:r>
            <w:r w:rsidRPr="00B4035B">
              <w:t>+</w:t>
            </w:r>
            <w:r w:rsidRPr="00B4035B">
              <w:rPr>
                <w:rFonts w:hAnsiTheme="minorEastAsia"/>
              </w:rPr>
              <w:t>ステロイド併用化学療法後の</w:t>
            </w:r>
            <w:r w:rsidRPr="00B4035B">
              <w:t>B</w:t>
            </w:r>
            <w:r w:rsidRPr="00B4035B">
              <w:rPr>
                <w:rFonts w:hAnsiTheme="minorEastAsia"/>
              </w:rPr>
              <w:t>型肝炎ウイルス（（</w:t>
            </w:r>
            <w:r w:rsidRPr="00B4035B">
              <w:t>HBV</w:t>
            </w:r>
            <w:r w:rsidRPr="00B4035B">
              <w:rPr>
                <w:rFonts w:hAnsiTheme="minorEastAsia"/>
              </w:rPr>
              <w:t>）再活性化リスク因子に関する，ヒト遺伝子解析プロジェクト</w:t>
            </w:r>
          </w:p>
        </w:tc>
      </w:tr>
      <w:tr w:rsidR="008E6BEE" w:rsidRPr="00B4035B" w:rsidTr="006E7E97">
        <w:tc>
          <w:tcPr>
            <w:tcW w:w="1985" w:type="dxa"/>
          </w:tcPr>
          <w:p w:rsidR="008E6BEE" w:rsidRPr="00B4035B" w:rsidRDefault="008E6BEE" w:rsidP="008E6BEE">
            <w:pPr>
              <w:jc w:val="right"/>
            </w:pPr>
            <w:r w:rsidRPr="00B4035B">
              <w:t>申</w:t>
            </w:r>
            <w:r w:rsidRPr="00B4035B">
              <w:t xml:space="preserve"> </w:t>
            </w:r>
            <w:r w:rsidRPr="00B4035B">
              <w:t>請</w:t>
            </w:r>
            <w:r w:rsidRPr="00B4035B">
              <w:t xml:space="preserve"> </w:t>
            </w:r>
            <w:r w:rsidRPr="00B4035B">
              <w:t>者：</w:t>
            </w:r>
          </w:p>
        </w:tc>
        <w:tc>
          <w:tcPr>
            <w:tcW w:w="7459" w:type="dxa"/>
          </w:tcPr>
          <w:p w:rsidR="008E6BEE" w:rsidRPr="00B4035B" w:rsidRDefault="00B4035B" w:rsidP="00DA1EB4">
            <w:r w:rsidRPr="00B4035B">
              <w:rPr>
                <w:rFonts w:hAnsiTheme="minorEastAsia"/>
              </w:rPr>
              <w:t>医歯学総合研究科　臨床腫瘍学講座　特任助教　鈴木　紳介</w:t>
            </w:r>
          </w:p>
        </w:tc>
      </w:tr>
      <w:tr w:rsidR="008E6BEE" w:rsidRPr="00B4035B" w:rsidTr="008E6BEE">
        <w:tc>
          <w:tcPr>
            <w:tcW w:w="9444" w:type="dxa"/>
            <w:gridSpan w:val="2"/>
          </w:tcPr>
          <w:p w:rsidR="00496337" w:rsidRPr="00B4035B" w:rsidRDefault="008E6BEE" w:rsidP="002024B0">
            <w:r w:rsidRPr="00B4035B">
              <w:t xml:space="preserve">　</w:t>
            </w:r>
            <w:r w:rsidR="00DB4283">
              <w:rPr>
                <w:rFonts w:hint="eastAsia"/>
              </w:rPr>
              <w:t>・・・・・・・・</w:t>
            </w:r>
            <w:r w:rsidR="002024B0">
              <w:rPr>
                <w:rFonts w:hint="eastAsia"/>
              </w:rPr>
              <w:t>修正後、最終判定を委員長に一任</w:t>
            </w:r>
          </w:p>
        </w:tc>
      </w:tr>
      <w:tr w:rsidR="00496337" w:rsidRPr="00B4035B" w:rsidTr="008E6BEE">
        <w:tc>
          <w:tcPr>
            <w:tcW w:w="9444" w:type="dxa"/>
            <w:gridSpan w:val="2"/>
          </w:tcPr>
          <w:p w:rsidR="00496337" w:rsidRPr="00B4035B" w:rsidRDefault="00496337" w:rsidP="00DA1EB4"/>
        </w:tc>
      </w:tr>
      <w:tr w:rsidR="00F82192" w:rsidRPr="00B4035B" w:rsidTr="00F82192">
        <w:tc>
          <w:tcPr>
            <w:tcW w:w="9444" w:type="dxa"/>
            <w:gridSpan w:val="2"/>
          </w:tcPr>
          <w:p w:rsidR="00F82192" w:rsidRPr="00B4035B" w:rsidRDefault="002024B0" w:rsidP="002024B0">
            <w:r>
              <w:rPr>
                <w:rFonts w:hint="eastAsia"/>
              </w:rPr>
              <w:t>②</w:t>
            </w:r>
            <w:r w:rsidR="00F82192" w:rsidRPr="00B4035B">
              <w:t>受付番号</w:t>
            </w:r>
            <w:r w:rsidR="00B4035B" w:rsidRPr="00B4035B">
              <w:t>221</w:t>
            </w:r>
            <w:r w:rsidR="00B4035B" w:rsidRPr="00B4035B">
              <w:t>号</w:t>
            </w:r>
          </w:p>
        </w:tc>
      </w:tr>
      <w:tr w:rsidR="00373FB2" w:rsidRPr="00B4035B" w:rsidTr="006E7E97">
        <w:tc>
          <w:tcPr>
            <w:tcW w:w="1985" w:type="dxa"/>
          </w:tcPr>
          <w:p w:rsidR="00373FB2" w:rsidRPr="00B4035B" w:rsidRDefault="00373FB2" w:rsidP="00F82192">
            <w:pPr>
              <w:jc w:val="right"/>
            </w:pPr>
            <w:r w:rsidRPr="00B4035B">
              <w:t>研究課題：</w:t>
            </w:r>
          </w:p>
        </w:tc>
        <w:tc>
          <w:tcPr>
            <w:tcW w:w="7459" w:type="dxa"/>
          </w:tcPr>
          <w:p w:rsidR="00373FB2" w:rsidRPr="00B4035B" w:rsidRDefault="00B4035B" w:rsidP="00373FB2">
            <w:r w:rsidRPr="00B4035B">
              <w:rPr>
                <w:rFonts w:hAnsiTheme="minorEastAsia"/>
              </w:rPr>
              <w:t>治療抵抗性高血圧患者の高血圧に関連する遺伝子または心血管疾患に関連する遺伝子の特定に関する研究</w:t>
            </w:r>
          </w:p>
        </w:tc>
      </w:tr>
      <w:tr w:rsidR="00F82192" w:rsidRPr="00B4035B" w:rsidTr="006E7E97">
        <w:tc>
          <w:tcPr>
            <w:tcW w:w="1985" w:type="dxa"/>
          </w:tcPr>
          <w:p w:rsidR="00F82192" w:rsidRPr="00B4035B" w:rsidRDefault="00F82192" w:rsidP="00F82192">
            <w:pPr>
              <w:jc w:val="right"/>
            </w:pPr>
            <w:r w:rsidRPr="00B4035B">
              <w:t>申</w:t>
            </w:r>
            <w:r w:rsidRPr="00B4035B">
              <w:t xml:space="preserve"> </w:t>
            </w:r>
            <w:r w:rsidRPr="00B4035B">
              <w:t>請</w:t>
            </w:r>
            <w:r w:rsidRPr="00B4035B">
              <w:t xml:space="preserve"> </w:t>
            </w:r>
            <w:r w:rsidRPr="00B4035B">
              <w:t>者：</w:t>
            </w:r>
          </w:p>
        </w:tc>
        <w:tc>
          <w:tcPr>
            <w:tcW w:w="7459" w:type="dxa"/>
          </w:tcPr>
          <w:p w:rsidR="00F82192" w:rsidRPr="00B4035B" w:rsidRDefault="00B4035B" w:rsidP="006C43DF">
            <w:r w:rsidRPr="00B4035B">
              <w:rPr>
                <w:rFonts w:hAnsiTheme="minorEastAsia"/>
              </w:rPr>
              <w:t>医学部・歯学部附属病院　循環器センター　心臓血管内科　助教　赤崎　雄一</w:t>
            </w:r>
          </w:p>
        </w:tc>
      </w:tr>
      <w:tr w:rsidR="00F82192" w:rsidRPr="00DF227C" w:rsidTr="00F82192">
        <w:tc>
          <w:tcPr>
            <w:tcW w:w="9444" w:type="dxa"/>
            <w:gridSpan w:val="2"/>
          </w:tcPr>
          <w:p w:rsidR="00F82192" w:rsidRPr="00B4035B" w:rsidRDefault="00373FB2" w:rsidP="002024B0">
            <w:pPr>
              <w:rPr>
                <w:color w:val="FF0000"/>
              </w:rPr>
            </w:pPr>
            <w:r w:rsidRPr="00B4035B">
              <w:t xml:space="preserve">　</w:t>
            </w:r>
            <w:r w:rsidR="00DB4283">
              <w:rPr>
                <w:rFonts w:hint="eastAsia"/>
              </w:rPr>
              <w:t>・・・・・・・・</w:t>
            </w:r>
            <w:bookmarkStart w:id="0" w:name="_GoBack"/>
            <w:bookmarkEnd w:id="0"/>
            <w:r w:rsidR="002024B0">
              <w:rPr>
                <w:rFonts w:hint="eastAsia"/>
              </w:rPr>
              <w:t>修正後、持ち回り審査</w:t>
            </w:r>
          </w:p>
        </w:tc>
      </w:tr>
      <w:tr w:rsidR="00DF227C" w:rsidRPr="00DF227C" w:rsidTr="00F82192">
        <w:tc>
          <w:tcPr>
            <w:tcW w:w="9444" w:type="dxa"/>
            <w:gridSpan w:val="2"/>
          </w:tcPr>
          <w:p w:rsidR="00DF227C" w:rsidRPr="00B4035B" w:rsidRDefault="00DF227C" w:rsidP="00DF227C"/>
        </w:tc>
      </w:tr>
    </w:tbl>
    <w:p w:rsidR="008205E0" w:rsidRPr="00B4035B" w:rsidRDefault="008205E0" w:rsidP="0061613B">
      <w:pPr>
        <w:tabs>
          <w:tab w:val="left" w:pos="1560"/>
        </w:tabs>
      </w:pPr>
    </w:p>
    <w:p w:rsidR="00491CD6" w:rsidRPr="00B4035B" w:rsidRDefault="00491CD6" w:rsidP="00200546">
      <w:r w:rsidRPr="00B4035B">
        <w:t>（</w:t>
      </w:r>
      <w:r w:rsidR="008F64F4" w:rsidRPr="00B4035B">
        <w:t>２</w:t>
      </w:r>
      <w:r w:rsidRPr="00B4035B">
        <w:t>）</w:t>
      </w:r>
      <w:r w:rsidR="00200546" w:rsidRPr="00B4035B">
        <w:t>持ち回り審査の結果報告</w:t>
      </w:r>
      <w:r w:rsidRPr="00B4035B">
        <w:t xml:space="preserve"> </w:t>
      </w:r>
    </w:p>
    <w:p w:rsidR="00B4035B" w:rsidRPr="00B4035B" w:rsidRDefault="00B4035B" w:rsidP="00B4035B">
      <w:pPr>
        <w:tabs>
          <w:tab w:val="left" w:pos="1560"/>
        </w:tabs>
      </w:pPr>
      <w:r w:rsidRPr="00B4035B">
        <w:rPr>
          <w:rFonts w:hAnsiTheme="minorEastAsia"/>
        </w:rPr>
        <w:t>（第</w:t>
      </w:r>
      <w:r w:rsidRPr="00B4035B">
        <w:t>110</w:t>
      </w:r>
      <w:r w:rsidRPr="00B4035B">
        <w:rPr>
          <w:rFonts w:hAnsiTheme="minorEastAsia"/>
        </w:rPr>
        <w:t>回開催　平成</w:t>
      </w:r>
      <w:r w:rsidRPr="00B4035B">
        <w:t>27</w:t>
      </w:r>
      <w:r w:rsidRPr="00B4035B">
        <w:rPr>
          <w:rFonts w:hAnsiTheme="minorEastAsia"/>
        </w:rPr>
        <w:t>年</w:t>
      </w:r>
      <w:r w:rsidRPr="00B4035B">
        <w:t>6</w:t>
      </w:r>
      <w:r w:rsidRPr="00B4035B">
        <w:rPr>
          <w:rFonts w:hAnsiTheme="minorEastAsia"/>
        </w:rPr>
        <w:t>月</w:t>
      </w:r>
      <w:r w:rsidRPr="00B4035B">
        <w:t>11</w:t>
      </w:r>
      <w:r w:rsidRPr="00B4035B">
        <w:rPr>
          <w:rFonts w:hAnsiTheme="minor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B4035B" w:rsidRPr="00B4035B" w:rsidTr="00DF227C">
        <w:tc>
          <w:tcPr>
            <w:tcW w:w="1985" w:type="dxa"/>
          </w:tcPr>
          <w:p w:rsidR="00B4035B" w:rsidRPr="00B4035B" w:rsidRDefault="00B4035B" w:rsidP="00DF227C">
            <w:pPr>
              <w:tabs>
                <w:tab w:val="left" w:pos="1560"/>
              </w:tabs>
            </w:pPr>
            <w:r w:rsidRPr="00B4035B">
              <w:rPr>
                <w:rFonts w:hAnsiTheme="minorEastAsia"/>
              </w:rPr>
              <w:t>受付番号</w:t>
            </w:r>
            <w:r w:rsidRPr="00B4035B">
              <w:t>210</w:t>
            </w:r>
            <w:r w:rsidRPr="00B4035B">
              <w:rPr>
                <w:rFonts w:hAnsiTheme="minorEastAsia"/>
              </w:rPr>
              <w:t>号：</w:t>
            </w:r>
          </w:p>
        </w:tc>
        <w:tc>
          <w:tcPr>
            <w:tcW w:w="7459" w:type="dxa"/>
          </w:tcPr>
          <w:p w:rsidR="00B4035B" w:rsidRPr="00B4035B" w:rsidRDefault="00B4035B" w:rsidP="00DF227C">
            <w:pPr>
              <w:tabs>
                <w:tab w:val="left" w:pos="1560"/>
              </w:tabs>
            </w:pPr>
            <w:r w:rsidRPr="00B4035B">
              <w:rPr>
                <w:rFonts w:hAnsiTheme="minorEastAsia"/>
              </w:rPr>
              <w:t>良性成人型家族性ミオクローヌスてんかんの遺伝子解析</w:t>
            </w:r>
          </w:p>
        </w:tc>
      </w:tr>
      <w:tr w:rsidR="00B4035B" w:rsidRPr="00B4035B" w:rsidTr="00DF227C">
        <w:tc>
          <w:tcPr>
            <w:tcW w:w="1985" w:type="dxa"/>
          </w:tcPr>
          <w:p w:rsidR="00B4035B" w:rsidRPr="00B4035B" w:rsidRDefault="00B4035B" w:rsidP="00DF227C">
            <w:pPr>
              <w:tabs>
                <w:tab w:val="left" w:pos="1560"/>
              </w:tabs>
            </w:pPr>
          </w:p>
        </w:tc>
        <w:tc>
          <w:tcPr>
            <w:tcW w:w="7459" w:type="dxa"/>
          </w:tcPr>
          <w:p w:rsidR="00B4035B" w:rsidRPr="00B4035B" w:rsidRDefault="00B4035B" w:rsidP="00DF227C">
            <w:pPr>
              <w:tabs>
                <w:tab w:val="left" w:pos="1560"/>
              </w:tabs>
            </w:pPr>
            <w:r w:rsidRPr="00B4035B">
              <w:rPr>
                <w:rFonts w:hAnsiTheme="minorEastAsia"/>
              </w:rPr>
              <w:t>社会・行動医学</w:t>
            </w:r>
            <w:r w:rsidRPr="00B4035B">
              <w:rPr>
                <w:rFonts w:hAnsiTheme="minorEastAsia"/>
                <w:noProof/>
              </w:rPr>
              <w:t>講座　精神機能病態学分野　教授　佐野　輝</w:t>
            </w:r>
          </w:p>
        </w:tc>
      </w:tr>
      <w:tr w:rsidR="00B4035B" w:rsidRPr="00B4035B" w:rsidTr="00DF227C">
        <w:tc>
          <w:tcPr>
            <w:tcW w:w="1985" w:type="dxa"/>
          </w:tcPr>
          <w:p w:rsidR="00B4035B" w:rsidRPr="00B4035B" w:rsidRDefault="00B4035B" w:rsidP="00DF227C">
            <w:pPr>
              <w:tabs>
                <w:tab w:val="left" w:pos="1560"/>
              </w:tabs>
            </w:pPr>
            <w:r w:rsidRPr="00B4035B">
              <w:rPr>
                <w:rFonts w:hAnsiTheme="minorEastAsia"/>
              </w:rPr>
              <w:t>受付番号</w:t>
            </w:r>
            <w:r w:rsidRPr="00B4035B">
              <w:t>211</w:t>
            </w:r>
            <w:r w:rsidRPr="00B4035B">
              <w:rPr>
                <w:rFonts w:hAnsiTheme="minorEastAsia"/>
              </w:rPr>
              <w:t>号：</w:t>
            </w:r>
          </w:p>
        </w:tc>
        <w:tc>
          <w:tcPr>
            <w:tcW w:w="7459" w:type="dxa"/>
          </w:tcPr>
          <w:p w:rsidR="00B4035B" w:rsidRPr="00B4035B" w:rsidRDefault="00B4035B" w:rsidP="00DF227C">
            <w:pPr>
              <w:tabs>
                <w:tab w:val="left" w:pos="1560"/>
              </w:tabs>
            </w:pPr>
            <w:r w:rsidRPr="00B4035B">
              <w:rPr>
                <w:rFonts w:hAnsiTheme="minorEastAsia"/>
              </w:rPr>
              <w:t>有棘赤血球舞踏病における遺伝子解析及び診断に関する研究</w:t>
            </w:r>
          </w:p>
        </w:tc>
      </w:tr>
      <w:tr w:rsidR="00B4035B" w:rsidRPr="00B4035B" w:rsidTr="00DF227C">
        <w:tc>
          <w:tcPr>
            <w:tcW w:w="1985" w:type="dxa"/>
          </w:tcPr>
          <w:p w:rsidR="00B4035B" w:rsidRPr="00B4035B" w:rsidRDefault="00B4035B" w:rsidP="00DF227C">
            <w:pPr>
              <w:tabs>
                <w:tab w:val="left" w:pos="1560"/>
              </w:tabs>
            </w:pPr>
          </w:p>
        </w:tc>
        <w:tc>
          <w:tcPr>
            <w:tcW w:w="7459" w:type="dxa"/>
          </w:tcPr>
          <w:p w:rsidR="00B4035B" w:rsidRPr="00B4035B" w:rsidRDefault="00B4035B" w:rsidP="00DF227C">
            <w:pPr>
              <w:tabs>
                <w:tab w:val="left" w:pos="1560"/>
              </w:tabs>
            </w:pPr>
            <w:r w:rsidRPr="00B4035B">
              <w:rPr>
                <w:rFonts w:hAnsiTheme="minorEastAsia"/>
              </w:rPr>
              <w:t>社会・行動医学</w:t>
            </w:r>
            <w:r w:rsidRPr="00B4035B">
              <w:rPr>
                <w:rFonts w:hAnsiTheme="minorEastAsia"/>
                <w:noProof/>
              </w:rPr>
              <w:t>講座　精神機能病態学分野　教授　佐野　輝</w:t>
            </w:r>
          </w:p>
        </w:tc>
      </w:tr>
      <w:tr w:rsidR="00B4035B" w:rsidRPr="00B4035B" w:rsidTr="00DF227C">
        <w:tc>
          <w:tcPr>
            <w:tcW w:w="1985" w:type="dxa"/>
          </w:tcPr>
          <w:p w:rsidR="00B4035B" w:rsidRPr="00B4035B" w:rsidRDefault="00B4035B" w:rsidP="00DF227C">
            <w:pPr>
              <w:tabs>
                <w:tab w:val="left" w:pos="1560"/>
              </w:tabs>
            </w:pPr>
            <w:r w:rsidRPr="00B4035B">
              <w:rPr>
                <w:rFonts w:hAnsiTheme="minorEastAsia"/>
              </w:rPr>
              <w:t>受付番号</w:t>
            </w:r>
            <w:r w:rsidRPr="00B4035B">
              <w:t>212</w:t>
            </w:r>
            <w:r w:rsidRPr="00B4035B">
              <w:rPr>
                <w:rFonts w:hAnsiTheme="minorEastAsia"/>
              </w:rPr>
              <w:t>号：</w:t>
            </w:r>
          </w:p>
        </w:tc>
        <w:tc>
          <w:tcPr>
            <w:tcW w:w="7459" w:type="dxa"/>
          </w:tcPr>
          <w:p w:rsidR="00B4035B" w:rsidRPr="00B4035B" w:rsidRDefault="00B4035B" w:rsidP="00DF227C">
            <w:pPr>
              <w:tabs>
                <w:tab w:val="left" w:pos="1560"/>
              </w:tabs>
            </w:pPr>
            <w:r w:rsidRPr="00B4035B">
              <w:rPr>
                <w:rFonts w:hAnsiTheme="minorEastAsia"/>
              </w:rPr>
              <w:t>認知症性神経変性疾患における遺伝子解析</w:t>
            </w:r>
          </w:p>
        </w:tc>
      </w:tr>
      <w:tr w:rsidR="00B4035B" w:rsidRPr="00B4035B" w:rsidTr="00DF227C">
        <w:tc>
          <w:tcPr>
            <w:tcW w:w="1985" w:type="dxa"/>
          </w:tcPr>
          <w:p w:rsidR="00B4035B" w:rsidRPr="00B4035B" w:rsidRDefault="00B4035B" w:rsidP="00DF227C">
            <w:pPr>
              <w:tabs>
                <w:tab w:val="left" w:pos="1560"/>
              </w:tabs>
            </w:pPr>
          </w:p>
        </w:tc>
        <w:tc>
          <w:tcPr>
            <w:tcW w:w="7459" w:type="dxa"/>
          </w:tcPr>
          <w:p w:rsidR="00B4035B" w:rsidRPr="00B4035B" w:rsidRDefault="00B4035B" w:rsidP="00DF227C">
            <w:pPr>
              <w:tabs>
                <w:tab w:val="left" w:pos="1560"/>
              </w:tabs>
            </w:pPr>
            <w:r w:rsidRPr="00B4035B">
              <w:rPr>
                <w:rFonts w:hAnsiTheme="minorEastAsia"/>
              </w:rPr>
              <w:t>社会・行動医学</w:t>
            </w:r>
            <w:r w:rsidRPr="00B4035B">
              <w:rPr>
                <w:rFonts w:hAnsiTheme="minorEastAsia"/>
                <w:noProof/>
              </w:rPr>
              <w:t>講座　精神機能病態学分野　教授　佐野　輝</w:t>
            </w:r>
          </w:p>
        </w:tc>
      </w:tr>
      <w:tr w:rsidR="00B4035B" w:rsidRPr="00B4035B" w:rsidTr="00DF227C">
        <w:tc>
          <w:tcPr>
            <w:tcW w:w="1985" w:type="dxa"/>
          </w:tcPr>
          <w:p w:rsidR="00B4035B" w:rsidRPr="00B4035B" w:rsidRDefault="00B4035B" w:rsidP="00DF227C">
            <w:pPr>
              <w:tabs>
                <w:tab w:val="left" w:pos="1560"/>
              </w:tabs>
            </w:pPr>
            <w:r w:rsidRPr="00B4035B">
              <w:rPr>
                <w:rFonts w:hAnsiTheme="minorEastAsia"/>
              </w:rPr>
              <w:t>受付番号</w:t>
            </w:r>
            <w:r w:rsidRPr="00B4035B">
              <w:t>213</w:t>
            </w:r>
            <w:r w:rsidRPr="00B4035B">
              <w:rPr>
                <w:rFonts w:hAnsiTheme="minorEastAsia"/>
              </w:rPr>
              <w:t>号：</w:t>
            </w:r>
          </w:p>
        </w:tc>
        <w:tc>
          <w:tcPr>
            <w:tcW w:w="7459" w:type="dxa"/>
          </w:tcPr>
          <w:p w:rsidR="00B4035B" w:rsidRPr="00B4035B" w:rsidRDefault="00B4035B" w:rsidP="00DF227C">
            <w:pPr>
              <w:tabs>
                <w:tab w:val="left" w:pos="1560"/>
              </w:tabs>
            </w:pPr>
            <w:r w:rsidRPr="00B4035B">
              <w:rPr>
                <w:rFonts w:hAnsiTheme="minorEastAsia"/>
              </w:rPr>
              <w:t>発達障害（広汎性・特異的発達障害，多動性・チック障害），知的障害における遺伝子解析</w:t>
            </w:r>
          </w:p>
        </w:tc>
      </w:tr>
      <w:tr w:rsidR="00B4035B" w:rsidRPr="00B4035B" w:rsidTr="00DF227C">
        <w:tc>
          <w:tcPr>
            <w:tcW w:w="1985" w:type="dxa"/>
          </w:tcPr>
          <w:p w:rsidR="00B4035B" w:rsidRPr="00B4035B" w:rsidRDefault="00B4035B" w:rsidP="00DF227C">
            <w:pPr>
              <w:tabs>
                <w:tab w:val="left" w:pos="1560"/>
              </w:tabs>
            </w:pPr>
          </w:p>
        </w:tc>
        <w:tc>
          <w:tcPr>
            <w:tcW w:w="7459" w:type="dxa"/>
          </w:tcPr>
          <w:p w:rsidR="00B4035B" w:rsidRPr="00B4035B" w:rsidRDefault="00B4035B" w:rsidP="00DF227C">
            <w:pPr>
              <w:tabs>
                <w:tab w:val="left" w:pos="1560"/>
              </w:tabs>
            </w:pPr>
            <w:r w:rsidRPr="00B4035B">
              <w:rPr>
                <w:rFonts w:hAnsiTheme="minorEastAsia"/>
              </w:rPr>
              <w:t>社会・行動医学</w:t>
            </w:r>
            <w:r w:rsidRPr="00B4035B">
              <w:rPr>
                <w:rFonts w:hAnsiTheme="minorEastAsia"/>
                <w:noProof/>
              </w:rPr>
              <w:t>講座　精神機能病態学分野　教授　佐野　輝</w:t>
            </w:r>
          </w:p>
        </w:tc>
      </w:tr>
      <w:tr w:rsidR="00B4035B" w:rsidRPr="00B4035B" w:rsidTr="00DF227C">
        <w:tc>
          <w:tcPr>
            <w:tcW w:w="1985" w:type="dxa"/>
          </w:tcPr>
          <w:p w:rsidR="00B4035B" w:rsidRPr="00B4035B" w:rsidRDefault="00B4035B" w:rsidP="00DF227C">
            <w:pPr>
              <w:tabs>
                <w:tab w:val="left" w:pos="1560"/>
              </w:tabs>
            </w:pPr>
            <w:r w:rsidRPr="00B4035B">
              <w:rPr>
                <w:rFonts w:hAnsiTheme="minorEastAsia"/>
              </w:rPr>
              <w:t>受付番号</w:t>
            </w:r>
            <w:r w:rsidRPr="00B4035B">
              <w:t>214</w:t>
            </w:r>
            <w:r w:rsidRPr="00B4035B">
              <w:rPr>
                <w:rFonts w:hAnsiTheme="minorEastAsia"/>
              </w:rPr>
              <w:t>号</w:t>
            </w:r>
          </w:p>
        </w:tc>
        <w:tc>
          <w:tcPr>
            <w:tcW w:w="7459" w:type="dxa"/>
          </w:tcPr>
          <w:p w:rsidR="00B4035B" w:rsidRPr="00B4035B" w:rsidRDefault="00B4035B" w:rsidP="00DF227C">
            <w:pPr>
              <w:tabs>
                <w:tab w:val="left" w:pos="1560"/>
              </w:tabs>
            </w:pPr>
            <w:r w:rsidRPr="00B4035B">
              <w:rPr>
                <w:rFonts w:hAnsiTheme="minorEastAsia"/>
              </w:rPr>
              <w:t>機能性精神障害（統合失調症，気分障害，不安性障害，てんかん）における遺伝子解析</w:t>
            </w:r>
          </w:p>
        </w:tc>
      </w:tr>
      <w:tr w:rsidR="00B4035B" w:rsidRPr="00B4035B" w:rsidTr="00DF227C">
        <w:tc>
          <w:tcPr>
            <w:tcW w:w="1985" w:type="dxa"/>
          </w:tcPr>
          <w:p w:rsidR="00B4035B" w:rsidRPr="00B4035B" w:rsidRDefault="00B4035B" w:rsidP="00DF227C">
            <w:pPr>
              <w:tabs>
                <w:tab w:val="left" w:pos="1560"/>
              </w:tabs>
            </w:pPr>
          </w:p>
        </w:tc>
        <w:tc>
          <w:tcPr>
            <w:tcW w:w="7459" w:type="dxa"/>
          </w:tcPr>
          <w:p w:rsidR="00B4035B" w:rsidRPr="00B4035B" w:rsidRDefault="00B4035B" w:rsidP="00DF227C">
            <w:pPr>
              <w:tabs>
                <w:tab w:val="left" w:pos="1560"/>
              </w:tabs>
            </w:pPr>
            <w:r w:rsidRPr="00B4035B">
              <w:rPr>
                <w:rFonts w:hAnsiTheme="minorEastAsia"/>
              </w:rPr>
              <w:t>社会・行動医学</w:t>
            </w:r>
            <w:r w:rsidRPr="00B4035B">
              <w:rPr>
                <w:rFonts w:hAnsiTheme="minorEastAsia"/>
                <w:noProof/>
              </w:rPr>
              <w:t>講座　精神機能病態学分野　教授　佐野　輝</w:t>
            </w:r>
          </w:p>
        </w:tc>
      </w:tr>
      <w:tr w:rsidR="00B4035B" w:rsidRPr="00B4035B" w:rsidTr="00DF227C">
        <w:tc>
          <w:tcPr>
            <w:tcW w:w="1985" w:type="dxa"/>
          </w:tcPr>
          <w:p w:rsidR="00B4035B" w:rsidRPr="00B4035B" w:rsidRDefault="00B4035B" w:rsidP="00DF227C">
            <w:pPr>
              <w:tabs>
                <w:tab w:val="left" w:pos="1560"/>
              </w:tabs>
            </w:pPr>
            <w:r w:rsidRPr="00B4035B">
              <w:rPr>
                <w:rFonts w:hAnsiTheme="minorEastAsia"/>
              </w:rPr>
              <w:t>受付番号</w:t>
            </w:r>
            <w:r w:rsidRPr="00B4035B">
              <w:t>215</w:t>
            </w:r>
            <w:r w:rsidRPr="00B4035B">
              <w:rPr>
                <w:rFonts w:hAnsiTheme="minorEastAsia"/>
              </w:rPr>
              <w:t>号</w:t>
            </w:r>
          </w:p>
        </w:tc>
        <w:tc>
          <w:tcPr>
            <w:tcW w:w="7459" w:type="dxa"/>
          </w:tcPr>
          <w:p w:rsidR="00B4035B" w:rsidRPr="00B4035B" w:rsidRDefault="00B4035B" w:rsidP="00DF227C">
            <w:pPr>
              <w:tabs>
                <w:tab w:val="left" w:pos="1560"/>
              </w:tabs>
            </w:pPr>
            <w:r w:rsidRPr="00B4035B">
              <w:rPr>
                <w:rFonts w:hAnsiTheme="minorEastAsia"/>
              </w:rPr>
              <w:t>薬物誘発性パーキンソニズムにおける遺伝子解析及び診断に関する研究</w:t>
            </w:r>
          </w:p>
        </w:tc>
      </w:tr>
      <w:tr w:rsidR="00B4035B" w:rsidRPr="00B4035B" w:rsidTr="00DF227C">
        <w:tc>
          <w:tcPr>
            <w:tcW w:w="1985" w:type="dxa"/>
          </w:tcPr>
          <w:p w:rsidR="00B4035B" w:rsidRPr="00B4035B" w:rsidRDefault="00B4035B" w:rsidP="00DF227C">
            <w:pPr>
              <w:tabs>
                <w:tab w:val="left" w:pos="1560"/>
              </w:tabs>
            </w:pPr>
          </w:p>
        </w:tc>
        <w:tc>
          <w:tcPr>
            <w:tcW w:w="7459" w:type="dxa"/>
          </w:tcPr>
          <w:p w:rsidR="00B4035B" w:rsidRPr="00B4035B" w:rsidRDefault="00B4035B" w:rsidP="00DF227C">
            <w:pPr>
              <w:tabs>
                <w:tab w:val="left" w:pos="1560"/>
              </w:tabs>
            </w:pPr>
            <w:r w:rsidRPr="00B4035B">
              <w:rPr>
                <w:rFonts w:hAnsiTheme="minorEastAsia"/>
              </w:rPr>
              <w:t>社会・行動医学</w:t>
            </w:r>
            <w:r w:rsidRPr="00B4035B">
              <w:rPr>
                <w:rFonts w:hAnsiTheme="minorEastAsia"/>
                <w:noProof/>
              </w:rPr>
              <w:t>講座　精神機能病態学分野　教授　佐野　輝</w:t>
            </w:r>
          </w:p>
        </w:tc>
      </w:tr>
    </w:tbl>
    <w:p w:rsidR="00B4035B" w:rsidRPr="00B4035B" w:rsidRDefault="00B4035B" w:rsidP="00B4035B">
      <w:pPr>
        <w:tabs>
          <w:tab w:val="left" w:pos="2268"/>
        </w:tabs>
        <w:spacing w:line="300" w:lineRule="exact"/>
        <w:ind w:leftChars="100" w:left="276" w:hanging="66"/>
        <w:jc w:val="left"/>
        <w:rPr>
          <w:noProof/>
        </w:rPr>
      </w:pPr>
    </w:p>
    <w:p w:rsidR="00B4035B" w:rsidRPr="00B4035B" w:rsidRDefault="00B4035B" w:rsidP="00B4035B">
      <w:pPr>
        <w:tabs>
          <w:tab w:val="left" w:pos="1560"/>
        </w:tabs>
      </w:pPr>
      <w:r w:rsidRPr="00B4035B">
        <w:rPr>
          <w:rFonts w:hAnsiTheme="minorEastAsia"/>
        </w:rPr>
        <w:t>（第</w:t>
      </w:r>
      <w:r w:rsidRPr="00B4035B">
        <w:t>111</w:t>
      </w:r>
      <w:r w:rsidRPr="00B4035B">
        <w:rPr>
          <w:rFonts w:hAnsiTheme="minorEastAsia"/>
        </w:rPr>
        <w:t>回開催　平成</w:t>
      </w:r>
      <w:r w:rsidRPr="00B4035B">
        <w:t>27</w:t>
      </w:r>
      <w:r w:rsidRPr="00B4035B">
        <w:rPr>
          <w:rFonts w:hAnsiTheme="minorEastAsia"/>
        </w:rPr>
        <w:t>年</w:t>
      </w:r>
      <w:r w:rsidRPr="00B4035B">
        <w:t>6</w:t>
      </w:r>
      <w:r w:rsidRPr="00B4035B">
        <w:rPr>
          <w:rFonts w:hAnsiTheme="minorEastAsia"/>
        </w:rPr>
        <w:t>月</w:t>
      </w:r>
      <w:r w:rsidRPr="00B4035B">
        <w:t>8</w:t>
      </w:r>
      <w:r w:rsidRPr="00B4035B">
        <w:rPr>
          <w:rFonts w:hAnsiTheme="minor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B4035B" w:rsidRPr="00B4035B" w:rsidTr="00DF227C">
        <w:tc>
          <w:tcPr>
            <w:tcW w:w="1985" w:type="dxa"/>
          </w:tcPr>
          <w:p w:rsidR="00B4035B" w:rsidRPr="00B4035B" w:rsidRDefault="00B4035B" w:rsidP="00DF227C">
            <w:pPr>
              <w:tabs>
                <w:tab w:val="left" w:pos="1560"/>
              </w:tabs>
            </w:pPr>
            <w:r w:rsidRPr="00B4035B">
              <w:rPr>
                <w:rFonts w:hAnsiTheme="minorEastAsia"/>
              </w:rPr>
              <w:t>受付番号</w:t>
            </w:r>
            <w:r w:rsidRPr="00B4035B">
              <w:t>216</w:t>
            </w:r>
            <w:r w:rsidRPr="00B4035B">
              <w:rPr>
                <w:rFonts w:hAnsiTheme="minorEastAsia"/>
              </w:rPr>
              <w:t>号：</w:t>
            </w:r>
          </w:p>
        </w:tc>
        <w:tc>
          <w:tcPr>
            <w:tcW w:w="7459" w:type="dxa"/>
          </w:tcPr>
          <w:p w:rsidR="00B4035B" w:rsidRPr="00B4035B" w:rsidRDefault="00B4035B" w:rsidP="00DF227C">
            <w:pPr>
              <w:tabs>
                <w:tab w:val="left" w:pos="1560"/>
              </w:tabs>
            </w:pPr>
            <w:r w:rsidRPr="00B4035B">
              <w:rPr>
                <w:rFonts w:cs="ＭＳ Ｐゴシック"/>
                <w:color w:val="000000"/>
                <w:kern w:val="0"/>
                <w:sz w:val="22"/>
              </w:rPr>
              <w:t>ATL</w:t>
            </w:r>
            <w:r w:rsidRPr="00B4035B">
              <w:rPr>
                <w:rFonts w:hAnsiTheme="minorEastAsia" w:cs="ＭＳ Ｐゴシック"/>
                <w:color w:val="000000"/>
                <w:kern w:val="0"/>
                <w:sz w:val="22"/>
              </w:rPr>
              <w:t>と</w:t>
            </w:r>
            <w:r w:rsidRPr="00B4035B">
              <w:rPr>
                <w:rFonts w:cs="ＭＳ Ｐゴシック"/>
                <w:color w:val="000000"/>
                <w:kern w:val="0"/>
                <w:sz w:val="22"/>
              </w:rPr>
              <w:t>HAM</w:t>
            </w:r>
            <w:r w:rsidRPr="00B4035B">
              <w:rPr>
                <w:rFonts w:hAnsiTheme="minorEastAsia" w:cs="ＭＳ Ｐゴシック"/>
                <w:color w:val="000000"/>
                <w:kern w:val="0"/>
                <w:sz w:val="22"/>
              </w:rPr>
              <w:t>の発症機序の解明と治療法ならびに予防法の開発に関する研究</w:t>
            </w:r>
          </w:p>
        </w:tc>
      </w:tr>
      <w:tr w:rsidR="00B4035B" w:rsidRPr="00B4035B" w:rsidTr="00DF227C">
        <w:tc>
          <w:tcPr>
            <w:tcW w:w="1985" w:type="dxa"/>
          </w:tcPr>
          <w:p w:rsidR="00B4035B" w:rsidRPr="00B4035B" w:rsidRDefault="00B4035B" w:rsidP="00DF227C">
            <w:pPr>
              <w:tabs>
                <w:tab w:val="left" w:pos="1560"/>
              </w:tabs>
            </w:pPr>
          </w:p>
        </w:tc>
        <w:tc>
          <w:tcPr>
            <w:tcW w:w="7459" w:type="dxa"/>
          </w:tcPr>
          <w:p w:rsidR="00B4035B" w:rsidRPr="00B4035B" w:rsidRDefault="00B4035B" w:rsidP="00DF227C">
            <w:pPr>
              <w:tabs>
                <w:tab w:val="left" w:pos="1560"/>
              </w:tabs>
            </w:pPr>
            <w:r w:rsidRPr="00B4035B">
              <w:rPr>
                <w:rFonts w:hAnsiTheme="minorEastAsia"/>
              </w:rPr>
              <w:t>神経病学</w:t>
            </w:r>
            <w:r w:rsidRPr="00B4035B">
              <w:rPr>
                <w:rFonts w:hAnsiTheme="minorEastAsia"/>
                <w:noProof/>
              </w:rPr>
              <w:t>講座　神経内科・老年病学　教授　髙嶋　博</w:t>
            </w:r>
          </w:p>
        </w:tc>
      </w:tr>
      <w:tr w:rsidR="00B4035B" w:rsidRPr="00B4035B" w:rsidTr="00DF227C">
        <w:tc>
          <w:tcPr>
            <w:tcW w:w="1985" w:type="dxa"/>
          </w:tcPr>
          <w:p w:rsidR="00B4035B" w:rsidRPr="00B4035B" w:rsidRDefault="00B4035B" w:rsidP="00DF227C">
            <w:pPr>
              <w:tabs>
                <w:tab w:val="left" w:pos="1560"/>
              </w:tabs>
            </w:pPr>
            <w:r w:rsidRPr="00B4035B">
              <w:rPr>
                <w:rFonts w:hAnsiTheme="minorEastAsia"/>
              </w:rPr>
              <w:t>受付番号</w:t>
            </w:r>
            <w:r w:rsidRPr="00B4035B">
              <w:t>217</w:t>
            </w:r>
            <w:r w:rsidRPr="00B4035B">
              <w:rPr>
                <w:rFonts w:hAnsiTheme="minorEastAsia"/>
              </w:rPr>
              <w:t>号：</w:t>
            </w:r>
          </w:p>
        </w:tc>
        <w:tc>
          <w:tcPr>
            <w:tcW w:w="7459" w:type="dxa"/>
          </w:tcPr>
          <w:p w:rsidR="00B4035B" w:rsidRPr="00B4035B" w:rsidRDefault="00B4035B" w:rsidP="00DF227C">
            <w:pPr>
              <w:tabs>
                <w:tab w:val="left" w:pos="1560"/>
              </w:tabs>
            </w:pPr>
            <w:r w:rsidRPr="00B4035B">
              <w:rPr>
                <w:rFonts w:hAnsiTheme="minorEastAsia" w:cs="ＭＳ Ｐゴシック"/>
                <w:color w:val="000000"/>
                <w:kern w:val="0"/>
                <w:sz w:val="22"/>
              </w:rPr>
              <w:t>生活習慣病、老年病ならびに長寿に関連する因子の解明に関する研究</w:t>
            </w:r>
          </w:p>
        </w:tc>
      </w:tr>
      <w:tr w:rsidR="00B4035B" w:rsidRPr="00B4035B" w:rsidTr="00DF227C">
        <w:tc>
          <w:tcPr>
            <w:tcW w:w="1985" w:type="dxa"/>
          </w:tcPr>
          <w:p w:rsidR="00B4035B" w:rsidRPr="00B4035B" w:rsidRDefault="00B4035B" w:rsidP="00DF227C">
            <w:pPr>
              <w:tabs>
                <w:tab w:val="left" w:pos="1560"/>
              </w:tabs>
            </w:pPr>
          </w:p>
        </w:tc>
        <w:tc>
          <w:tcPr>
            <w:tcW w:w="7459" w:type="dxa"/>
          </w:tcPr>
          <w:p w:rsidR="00B4035B" w:rsidRPr="00B4035B" w:rsidRDefault="00B4035B" w:rsidP="00DF227C">
            <w:pPr>
              <w:tabs>
                <w:tab w:val="left" w:pos="1560"/>
              </w:tabs>
            </w:pPr>
            <w:r w:rsidRPr="00B4035B">
              <w:rPr>
                <w:rFonts w:hAnsiTheme="minorEastAsia"/>
              </w:rPr>
              <w:t>神経病学</w:t>
            </w:r>
            <w:r w:rsidRPr="00B4035B">
              <w:rPr>
                <w:rFonts w:hAnsiTheme="minorEastAsia"/>
                <w:noProof/>
              </w:rPr>
              <w:t>講座　神経内科・老年病学　教授　髙嶋　博</w:t>
            </w:r>
          </w:p>
        </w:tc>
      </w:tr>
      <w:tr w:rsidR="00B4035B" w:rsidRPr="00B4035B" w:rsidTr="00DF227C">
        <w:tc>
          <w:tcPr>
            <w:tcW w:w="1985" w:type="dxa"/>
          </w:tcPr>
          <w:p w:rsidR="00B4035B" w:rsidRPr="00B4035B" w:rsidRDefault="00B4035B" w:rsidP="00DF227C">
            <w:pPr>
              <w:tabs>
                <w:tab w:val="left" w:pos="1560"/>
              </w:tabs>
            </w:pPr>
            <w:r w:rsidRPr="00B4035B">
              <w:rPr>
                <w:rFonts w:hAnsiTheme="minorEastAsia"/>
              </w:rPr>
              <w:t>受付番号</w:t>
            </w:r>
            <w:r w:rsidRPr="00B4035B">
              <w:t>218</w:t>
            </w:r>
            <w:r w:rsidRPr="00B4035B">
              <w:rPr>
                <w:rFonts w:hAnsiTheme="minorEastAsia"/>
              </w:rPr>
              <w:t>号：</w:t>
            </w:r>
          </w:p>
        </w:tc>
        <w:tc>
          <w:tcPr>
            <w:tcW w:w="7459" w:type="dxa"/>
          </w:tcPr>
          <w:p w:rsidR="00B4035B" w:rsidRPr="00B4035B" w:rsidRDefault="00B4035B" w:rsidP="00DF227C">
            <w:pPr>
              <w:tabs>
                <w:tab w:val="left" w:pos="1560"/>
              </w:tabs>
            </w:pPr>
            <w:r w:rsidRPr="00B4035B">
              <w:rPr>
                <w:rFonts w:hAnsiTheme="minorEastAsia" w:cs="ＭＳ Ｐゴシック"/>
                <w:color w:val="000000"/>
                <w:kern w:val="0"/>
                <w:sz w:val="22"/>
              </w:rPr>
              <w:t xml:space="preserve">遺伝性神経疾患の遺伝子解析と病態解明ならびに治療法，予防法の開発に関する研究　</w:t>
            </w:r>
          </w:p>
        </w:tc>
      </w:tr>
      <w:tr w:rsidR="00B4035B" w:rsidRPr="00B4035B" w:rsidTr="00DF227C">
        <w:tc>
          <w:tcPr>
            <w:tcW w:w="1985" w:type="dxa"/>
          </w:tcPr>
          <w:p w:rsidR="00B4035B" w:rsidRPr="00B4035B" w:rsidRDefault="00B4035B" w:rsidP="00DF227C">
            <w:pPr>
              <w:tabs>
                <w:tab w:val="left" w:pos="1560"/>
              </w:tabs>
            </w:pPr>
          </w:p>
        </w:tc>
        <w:tc>
          <w:tcPr>
            <w:tcW w:w="7459" w:type="dxa"/>
          </w:tcPr>
          <w:p w:rsidR="00B4035B" w:rsidRPr="00B4035B" w:rsidRDefault="00B4035B" w:rsidP="00DF227C">
            <w:pPr>
              <w:tabs>
                <w:tab w:val="left" w:pos="1560"/>
              </w:tabs>
            </w:pPr>
            <w:r w:rsidRPr="00B4035B">
              <w:rPr>
                <w:rFonts w:hAnsiTheme="minorEastAsia"/>
              </w:rPr>
              <w:t>神経病学</w:t>
            </w:r>
            <w:r w:rsidRPr="00B4035B">
              <w:rPr>
                <w:rFonts w:hAnsiTheme="minorEastAsia"/>
                <w:noProof/>
              </w:rPr>
              <w:t>講座　神経内科・老年病学　教授　髙嶋　博</w:t>
            </w:r>
          </w:p>
        </w:tc>
      </w:tr>
    </w:tbl>
    <w:p w:rsidR="00491CD6" w:rsidRPr="00B4035B" w:rsidRDefault="00491CD6" w:rsidP="001B26F0"/>
    <w:p w:rsidR="001B6208" w:rsidRPr="00B4035B" w:rsidRDefault="00B4035B" w:rsidP="001B26F0">
      <w:r w:rsidRPr="00B4035B">
        <w:t>（３</w:t>
      </w:r>
      <w:r w:rsidR="008205E0" w:rsidRPr="00B4035B">
        <w:t>）</w:t>
      </w:r>
      <w:r w:rsidR="001B6208" w:rsidRPr="00B4035B">
        <w:t>その他</w:t>
      </w:r>
    </w:p>
    <w:p w:rsidR="00491CD6" w:rsidRPr="00B4035B" w:rsidRDefault="001B6208" w:rsidP="001B6208">
      <w:r w:rsidRPr="00B4035B">
        <w:t xml:space="preserve">　前回の議事要旨を確認し，承認とした。</w:t>
      </w:r>
    </w:p>
    <w:p w:rsidR="009904C2" w:rsidRPr="00B4035B" w:rsidRDefault="009904C2" w:rsidP="001B26F0"/>
    <w:p w:rsidR="003E4909" w:rsidRPr="00B4035B" w:rsidRDefault="003E4909">
      <w:pPr>
        <w:widowControl/>
        <w:jc w:val="left"/>
      </w:pPr>
      <w:r w:rsidRPr="00B4035B">
        <w:br w:type="page"/>
      </w:r>
    </w:p>
    <w:p w:rsidR="001138D5" w:rsidRDefault="001138D5" w:rsidP="00044247"/>
    <w:sectPr w:rsidR="001138D5" w:rsidSect="001138D5">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8A" w:rsidRDefault="00E57E8A" w:rsidP="00044247">
      <w:r>
        <w:separator/>
      </w:r>
    </w:p>
  </w:endnote>
  <w:endnote w:type="continuationSeparator" w:id="0">
    <w:p w:rsidR="00E57E8A" w:rsidRDefault="00E57E8A" w:rsidP="000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8A" w:rsidRDefault="00E57E8A" w:rsidP="00044247">
      <w:r>
        <w:separator/>
      </w:r>
    </w:p>
  </w:footnote>
  <w:footnote w:type="continuationSeparator" w:id="0">
    <w:p w:rsidR="00E57E8A" w:rsidRDefault="00E57E8A" w:rsidP="0004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28"/>
    <w:multiLevelType w:val="hybridMultilevel"/>
    <w:tmpl w:val="90E4E914"/>
    <w:lvl w:ilvl="0" w:tplc="461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246E6"/>
    <w:multiLevelType w:val="hybridMultilevel"/>
    <w:tmpl w:val="044E9D68"/>
    <w:lvl w:ilvl="0" w:tplc="947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955EA"/>
    <w:multiLevelType w:val="hybridMultilevel"/>
    <w:tmpl w:val="9640C456"/>
    <w:lvl w:ilvl="0" w:tplc="2F401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60AD5"/>
    <w:multiLevelType w:val="hybridMultilevel"/>
    <w:tmpl w:val="2ADC9BDE"/>
    <w:lvl w:ilvl="0" w:tplc="23560EA0">
      <w:start w:val="1"/>
      <w:numFmt w:val="decimalEnclosedCircle"/>
      <w:suff w:val="space"/>
      <w:lvlText w:val="%1"/>
      <w:lvlJc w:val="left"/>
      <w:pPr>
        <w:ind w:left="0" w:firstLine="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F4B58"/>
    <w:multiLevelType w:val="hybridMultilevel"/>
    <w:tmpl w:val="7AFED884"/>
    <w:lvl w:ilvl="0" w:tplc="BA64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0"/>
    <w:rsid w:val="00001950"/>
    <w:rsid w:val="00005260"/>
    <w:rsid w:val="00007A46"/>
    <w:rsid w:val="00012BF3"/>
    <w:rsid w:val="00014B33"/>
    <w:rsid w:val="00017D70"/>
    <w:rsid w:val="000204BC"/>
    <w:rsid w:val="00027FE0"/>
    <w:rsid w:val="0003425E"/>
    <w:rsid w:val="00042771"/>
    <w:rsid w:val="00044247"/>
    <w:rsid w:val="00044D68"/>
    <w:rsid w:val="00050F76"/>
    <w:rsid w:val="000516C7"/>
    <w:rsid w:val="00054F9D"/>
    <w:rsid w:val="00061370"/>
    <w:rsid w:val="00070CB6"/>
    <w:rsid w:val="00074072"/>
    <w:rsid w:val="0008192D"/>
    <w:rsid w:val="00090E9B"/>
    <w:rsid w:val="000970FC"/>
    <w:rsid w:val="000A1D08"/>
    <w:rsid w:val="000C0535"/>
    <w:rsid w:val="000D63FB"/>
    <w:rsid w:val="000F611C"/>
    <w:rsid w:val="001012A6"/>
    <w:rsid w:val="00103CC8"/>
    <w:rsid w:val="001138D5"/>
    <w:rsid w:val="001157A9"/>
    <w:rsid w:val="00122568"/>
    <w:rsid w:val="00127A60"/>
    <w:rsid w:val="00127B04"/>
    <w:rsid w:val="00130211"/>
    <w:rsid w:val="00130D29"/>
    <w:rsid w:val="00134B6B"/>
    <w:rsid w:val="001354BF"/>
    <w:rsid w:val="001375B3"/>
    <w:rsid w:val="00142955"/>
    <w:rsid w:val="00145ABA"/>
    <w:rsid w:val="00147D06"/>
    <w:rsid w:val="00185C23"/>
    <w:rsid w:val="001879C2"/>
    <w:rsid w:val="0019400C"/>
    <w:rsid w:val="001A78FB"/>
    <w:rsid w:val="001B26F0"/>
    <w:rsid w:val="001B6208"/>
    <w:rsid w:val="001C698F"/>
    <w:rsid w:val="001E087A"/>
    <w:rsid w:val="001E4B26"/>
    <w:rsid w:val="001F0642"/>
    <w:rsid w:val="001F7322"/>
    <w:rsid w:val="00200546"/>
    <w:rsid w:val="002024B0"/>
    <w:rsid w:val="00206E64"/>
    <w:rsid w:val="00207CD5"/>
    <w:rsid w:val="002168B4"/>
    <w:rsid w:val="002245C9"/>
    <w:rsid w:val="0022722C"/>
    <w:rsid w:val="00232A70"/>
    <w:rsid w:val="00237D92"/>
    <w:rsid w:val="00241E94"/>
    <w:rsid w:val="00244E5E"/>
    <w:rsid w:val="00257AC7"/>
    <w:rsid w:val="00264A27"/>
    <w:rsid w:val="002661F6"/>
    <w:rsid w:val="0027104F"/>
    <w:rsid w:val="00274A95"/>
    <w:rsid w:val="002840ED"/>
    <w:rsid w:val="00284553"/>
    <w:rsid w:val="002862FC"/>
    <w:rsid w:val="00291B3B"/>
    <w:rsid w:val="00292177"/>
    <w:rsid w:val="00294171"/>
    <w:rsid w:val="00294EB8"/>
    <w:rsid w:val="00297D5A"/>
    <w:rsid w:val="002A0220"/>
    <w:rsid w:val="002A1A78"/>
    <w:rsid w:val="002A7667"/>
    <w:rsid w:val="002B4467"/>
    <w:rsid w:val="002D5CB8"/>
    <w:rsid w:val="002E214F"/>
    <w:rsid w:val="00307C10"/>
    <w:rsid w:val="00323A59"/>
    <w:rsid w:val="00324F2C"/>
    <w:rsid w:val="003336C9"/>
    <w:rsid w:val="00333ABC"/>
    <w:rsid w:val="00334854"/>
    <w:rsid w:val="0033703F"/>
    <w:rsid w:val="00341D5C"/>
    <w:rsid w:val="00351F3E"/>
    <w:rsid w:val="00353A51"/>
    <w:rsid w:val="00360B91"/>
    <w:rsid w:val="00360F6F"/>
    <w:rsid w:val="00366336"/>
    <w:rsid w:val="003723AA"/>
    <w:rsid w:val="00373FB2"/>
    <w:rsid w:val="0038158A"/>
    <w:rsid w:val="003836D0"/>
    <w:rsid w:val="00392511"/>
    <w:rsid w:val="00393D37"/>
    <w:rsid w:val="00397ADD"/>
    <w:rsid w:val="003B2B0F"/>
    <w:rsid w:val="003C15C8"/>
    <w:rsid w:val="003E001A"/>
    <w:rsid w:val="003E0A69"/>
    <w:rsid w:val="003E390C"/>
    <w:rsid w:val="003E4909"/>
    <w:rsid w:val="003F5095"/>
    <w:rsid w:val="003F717F"/>
    <w:rsid w:val="00405BB7"/>
    <w:rsid w:val="0040789A"/>
    <w:rsid w:val="00411799"/>
    <w:rsid w:val="00415DB5"/>
    <w:rsid w:val="0042356E"/>
    <w:rsid w:val="00431C51"/>
    <w:rsid w:val="00432F5D"/>
    <w:rsid w:val="00454982"/>
    <w:rsid w:val="0046267C"/>
    <w:rsid w:val="004627B3"/>
    <w:rsid w:val="00467113"/>
    <w:rsid w:val="004701FA"/>
    <w:rsid w:val="00475CDA"/>
    <w:rsid w:val="00480AC7"/>
    <w:rsid w:val="00486D17"/>
    <w:rsid w:val="00491CD6"/>
    <w:rsid w:val="00496337"/>
    <w:rsid w:val="004A1EFF"/>
    <w:rsid w:val="004A576D"/>
    <w:rsid w:val="004C3036"/>
    <w:rsid w:val="004C4D73"/>
    <w:rsid w:val="004E1EDF"/>
    <w:rsid w:val="004E37E1"/>
    <w:rsid w:val="00503639"/>
    <w:rsid w:val="005049C4"/>
    <w:rsid w:val="00506E45"/>
    <w:rsid w:val="005078A6"/>
    <w:rsid w:val="005228E5"/>
    <w:rsid w:val="0052516A"/>
    <w:rsid w:val="0052563B"/>
    <w:rsid w:val="0052762C"/>
    <w:rsid w:val="00537B03"/>
    <w:rsid w:val="00553A64"/>
    <w:rsid w:val="005548BC"/>
    <w:rsid w:val="00556585"/>
    <w:rsid w:val="00557D83"/>
    <w:rsid w:val="00566098"/>
    <w:rsid w:val="00572646"/>
    <w:rsid w:val="00574226"/>
    <w:rsid w:val="0058518D"/>
    <w:rsid w:val="00585AB7"/>
    <w:rsid w:val="005969B9"/>
    <w:rsid w:val="005A7537"/>
    <w:rsid w:val="005B055B"/>
    <w:rsid w:val="005C6250"/>
    <w:rsid w:val="005F6AB1"/>
    <w:rsid w:val="005F6EEC"/>
    <w:rsid w:val="00600F0B"/>
    <w:rsid w:val="00604A84"/>
    <w:rsid w:val="00605735"/>
    <w:rsid w:val="00613C83"/>
    <w:rsid w:val="0061613B"/>
    <w:rsid w:val="006179DE"/>
    <w:rsid w:val="00621A5C"/>
    <w:rsid w:val="00630E76"/>
    <w:rsid w:val="00640872"/>
    <w:rsid w:val="00641154"/>
    <w:rsid w:val="006451E8"/>
    <w:rsid w:val="0065252E"/>
    <w:rsid w:val="006553AD"/>
    <w:rsid w:val="00665E3B"/>
    <w:rsid w:val="00672F45"/>
    <w:rsid w:val="006759FE"/>
    <w:rsid w:val="006830AA"/>
    <w:rsid w:val="00686262"/>
    <w:rsid w:val="00691EA8"/>
    <w:rsid w:val="006925C7"/>
    <w:rsid w:val="006A04EF"/>
    <w:rsid w:val="006A0784"/>
    <w:rsid w:val="006A0F4F"/>
    <w:rsid w:val="006B18FF"/>
    <w:rsid w:val="006B7007"/>
    <w:rsid w:val="006C43DF"/>
    <w:rsid w:val="006C76E3"/>
    <w:rsid w:val="006D12B2"/>
    <w:rsid w:val="006D7522"/>
    <w:rsid w:val="006E08F5"/>
    <w:rsid w:val="006E2DE5"/>
    <w:rsid w:val="006E684F"/>
    <w:rsid w:val="006E73F5"/>
    <w:rsid w:val="006E7E97"/>
    <w:rsid w:val="006F05AB"/>
    <w:rsid w:val="006F2338"/>
    <w:rsid w:val="006F2C13"/>
    <w:rsid w:val="006F4E5E"/>
    <w:rsid w:val="00704227"/>
    <w:rsid w:val="007047F8"/>
    <w:rsid w:val="0071012F"/>
    <w:rsid w:val="00711330"/>
    <w:rsid w:val="007429C1"/>
    <w:rsid w:val="007447D3"/>
    <w:rsid w:val="00752049"/>
    <w:rsid w:val="00755ACC"/>
    <w:rsid w:val="0076579C"/>
    <w:rsid w:val="007722C3"/>
    <w:rsid w:val="00775F15"/>
    <w:rsid w:val="00786E75"/>
    <w:rsid w:val="007A1584"/>
    <w:rsid w:val="007B1A1F"/>
    <w:rsid w:val="007C2AF2"/>
    <w:rsid w:val="007E158A"/>
    <w:rsid w:val="007F13A4"/>
    <w:rsid w:val="008028A9"/>
    <w:rsid w:val="008201F9"/>
    <w:rsid w:val="008205E0"/>
    <w:rsid w:val="00823337"/>
    <w:rsid w:val="008262BC"/>
    <w:rsid w:val="0083274A"/>
    <w:rsid w:val="00833216"/>
    <w:rsid w:val="00846099"/>
    <w:rsid w:val="00855549"/>
    <w:rsid w:val="00857C9A"/>
    <w:rsid w:val="00867758"/>
    <w:rsid w:val="00873CA7"/>
    <w:rsid w:val="008764B2"/>
    <w:rsid w:val="00882D97"/>
    <w:rsid w:val="00887C7B"/>
    <w:rsid w:val="00892321"/>
    <w:rsid w:val="00894E07"/>
    <w:rsid w:val="008A1683"/>
    <w:rsid w:val="008A54EF"/>
    <w:rsid w:val="008B3A26"/>
    <w:rsid w:val="008C0CC8"/>
    <w:rsid w:val="008C4C95"/>
    <w:rsid w:val="008E6BEE"/>
    <w:rsid w:val="008F0617"/>
    <w:rsid w:val="008F64F4"/>
    <w:rsid w:val="008F7816"/>
    <w:rsid w:val="00900EFE"/>
    <w:rsid w:val="00911CAF"/>
    <w:rsid w:val="00915213"/>
    <w:rsid w:val="009258ED"/>
    <w:rsid w:val="00925C7E"/>
    <w:rsid w:val="00930BDF"/>
    <w:rsid w:val="00934FA8"/>
    <w:rsid w:val="009522FD"/>
    <w:rsid w:val="00956A7A"/>
    <w:rsid w:val="009572AE"/>
    <w:rsid w:val="009574B7"/>
    <w:rsid w:val="00957D9E"/>
    <w:rsid w:val="00963D13"/>
    <w:rsid w:val="00966663"/>
    <w:rsid w:val="00966D89"/>
    <w:rsid w:val="0096740C"/>
    <w:rsid w:val="00975B2A"/>
    <w:rsid w:val="00981158"/>
    <w:rsid w:val="0098250C"/>
    <w:rsid w:val="009904C2"/>
    <w:rsid w:val="0099067B"/>
    <w:rsid w:val="00992B93"/>
    <w:rsid w:val="00994357"/>
    <w:rsid w:val="009A2192"/>
    <w:rsid w:val="009C4550"/>
    <w:rsid w:val="009C7ECB"/>
    <w:rsid w:val="009D46C1"/>
    <w:rsid w:val="009D72D3"/>
    <w:rsid w:val="009E768C"/>
    <w:rsid w:val="009F62D3"/>
    <w:rsid w:val="00A12B64"/>
    <w:rsid w:val="00A423E4"/>
    <w:rsid w:val="00A47C14"/>
    <w:rsid w:val="00A52160"/>
    <w:rsid w:val="00A5225E"/>
    <w:rsid w:val="00A52764"/>
    <w:rsid w:val="00A5418F"/>
    <w:rsid w:val="00A57EE7"/>
    <w:rsid w:val="00A61DD5"/>
    <w:rsid w:val="00A673B7"/>
    <w:rsid w:val="00A941BE"/>
    <w:rsid w:val="00A96911"/>
    <w:rsid w:val="00A975BE"/>
    <w:rsid w:val="00AA45BB"/>
    <w:rsid w:val="00AA47C3"/>
    <w:rsid w:val="00AA4E28"/>
    <w:rsid w:val="00AA5FFF"/>
    <w:rsid w:val="00AB15D4"/>
    <w:rsid w:val="00AB3ED5"/>
    <w:rsid w:val="00AD04FA"/>
    <w:rsid w:val="00AD4823"/>
    <w:rsid w:val="00AE21F2"/>
    <w:rsid w:val="00AF5CC3"/>
    <w:rsid w:val="00B23B0B"/>
    <w:rsid w:val="00B33FAD"/>
    <w:rsid w:val="00B3440F"/>
    <w:rsid w:val="00B36459"/>
    <w:rsid w:val="00B3660D"/>
    <w:rsid w:val="00B375BB"/>
    <w:rsid w:val="00B4035B"/>
    <w:rsid w:val="00B40ABD"/>
    <w:rsid w:val="00B45E1A"/>
    <w:rsid w:val="00B55B85"/>
    <w:rsid w:val="00B56D39"/>
    <w:rsid w:val="00B60BB8"/>
    <w:rsid w:val="00B631EF"/>
    <w:rsid w:val="00B644E2"/>
    <w:rsid w:val="00B66D6F"/>
    <w:rsid w:val="00B7274A"/>
    <w:rsid w:val="00B72D0C"/>
    <w:rsid w:val="00B73170"/>
    <w:rsid w:val="00B74EC3"/>
    <w:rsid w:val="00B761C0"/>
    <w:rsid w:val="00B834A4"/>
    <w:rsid w:val="00B86C64"/>
    <w:rsid w:val="00B94F2B"/>
    <w:rsid w:val="00B956D3"/>
    <w:rsid w:val="00BA334E"/>
    <w:rsid w:val="00BA629A"/>
    <w:rsid w:val="00BB158A"/>
    <w:rsid w:val="00BC4033"/>
    <w:rsid w:val="00BD2432"/>
    <w:rsid w:val="00BD5430"/>
    <w:rsid w:val="00BE02BF"/>
    <w:rsid w:val="00BE690C"/>
    <w:rsid w:val="00BF0188"/>
    <w:rsid w:val="00BF573E"/>
    <w:rsid w:val="00C031E1"/>
    <w:rsid w:val="00C153B4"/>
    <w:rsid w:val="00C17ACC"/>
    <w:rsid w:val="00C23F40"/>
    <w:rsid w:val="00C24D92"/>
    <w:rsid w:val="00C25424"/>
    <w:rsid w:val="00C27742"/>
    <w:rsid w:val="00C311C3"/>
    <w:rsid w:val="00C452EB"/>
    <w:rsid w:val="00C4548B"/>
    <w:rsid w:val="00C45BB7"/>
    <w:rsid w:val="00C46119"/>
    <w:rsid w:val="00C46B6A"/>
    <w:rsid w:val="00C5303C"/>
    <w:rsid w:val="00C548DD"/>
    <w:rsid w:val="00C5525D"/>
    <w:rsid w:val="00C61AB6"/>
    <w:rsid w:val="00C6393E"/>
    <w:rsid w:val="00C71931"/>
    <w:rsid w:val="00C859E0"/>
    <w:rsid w:val="00CA37E2"/>
    <w:rsid w:val="00CA5CBE"/>
    <w:rsid w:val="00CB7969"/>
    <w:rsid w:val="00CC5E7A"/>
    <w:rsid w:val="00CD076D"/>
    <w:rsid w:val="00CE5B4F"/>
    <w:rsid w:val="00CF03B5"/>
    <w:rsid w:val="00CF6EC0"/>
    <w:rsid w:val="00D02D8A"/>
    <w:rsid w:val="00D169FB"/>
    <w:rsid w:val="00D218A9"/>
    <w:rsid w:val="00D21F9D"/>
    <w:rsid w:val="00D24A16"/>
    <w:rsid w:val="00D25FFA"/>
    <w:rsid w:val="00D27D9F"/>
    <w:rsid w:val="00D4032B"/>
    <w:rsid w:val="00D556FF"/>
    <w:rsid w:val="00D704DF"/>
    <w:rsid w:val="00D82385"/>
    <w:rsid w:val="00D87211"/>
    <w:rsid w:val="00D8787B"/>
    <w:rsid w:val="00D92437"/>
    <w:rsid w:val="00D96F2B"/>
    <w:rsid w:val="00DA03BC"/>
    <w:rsid w:val="00DA1EB4"/>
    <w:rsid w:val="00DB4283"/>
    <w:rsid w:val="00DB4FF4"/>
    <w:rsid w:val="00DC4E1A"/>
    <w:rsid w:val="00DC52C2"/>
    <w:rsid w:val="00DD3224"/>
    <w:rsid w:val="00DE1642"/>
    <w:rsid w:val="00DE3D4B"/>
    <w:rsid w:val="00DF1B51"/>
    <w:rsid w:val="00DF227C"/>
    <w:rsid w:val="00DF54D8"/>
    <w:rsid w:val="00E0432D"/>
    <w:rsid w:val="00E07774"/>
    <w:rsid w:val="00E132F4"/>
    <w:rsid w:val="00E16E59"/>
    <w:rsid w:val="00E176AD"/>
    <w:rsid w:val="00E2006A"/>
    <w:rsid w:val="00E26D6B"/>
    <w:rsid w:val="00E32356"/>
    <w:rsid w:val="00E426D7"/>
    <w:rsid w:val="00E465BC"/>
    <w:rsid w:val="00E53E07"/>
    <w:rsid w:val="00E55CE0"/>
    <w:rsid w:val="00E56881"/>
    <w:rsid w:val="00E57E8A"/>
    <w:rsid w:val="00E6346E"/>
    <w:rsid w:val="00E718EB"/>
    <w:rsid w:val="00E83080"/>
    <w:rsid w:val="00E84D34"/>
    <w:rsid w:val="00E94947"/>
    <w:rsid w:val="00EB5205"/>
    <w:rsid w:val="00ED4742"/>
    <w:rsid w:val="00ED4A41"/>
    <w:rsid w:val="00EE46D6"/>
    <w:rsid w:val="00EF1EC2"/>
    <w:rsid w:val="00F12BFD"/>
    <w:rsid w:val="00F14C27"/>
    <w:rsid w:val="00F7002E"/>
    <w:rsid w:val="00F73875"/>
    <w:rsid w:val="00F76A55"/>
    <w:rsid w:val="00F820DF"/>
    <w:rsid w:val="00F82192"/>
    <w:rsid w:val="00F8384A"/>
    <w:rsid w:val="00F86125"/>
    <w:rsid w:val="00F92A82"/>
    <w:rsid w:val="00F95270"/>
    <w:rsid w:val="00FA1788"/>
    <w:rsid w:val="00FA45B3"/>
    <w:rsid w:val="00FA4FED"/>
    <w:rsid w:val="00FA726B"/>
    <w:rsid w:val="00FA746D"/>
    <w:rsid w:val="00FC2825"/>
    <w:rsid w:val="00FC367D"/>
    <w:rsid w:val="00FF5E04"/>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40">
      <w:bodyDiv w:val="1"/>
      <w:marLeft w:val="0"/>
      <w:marRight w:val="0"/>
      <w:marTop w:val="0"/>
      <w:marBottom w:val="0"/>
      <w:divBdr>
        <w:top w:val="none" w:sz="0" w:space="0" w:color="auto"/>
        <w:left w:val="none" w:sz="0" w:space="0" w:color="auto"/>
        <w:bottom w:val="none" w:sz="0" w:space="0" w:color="auto"/>
        <w:right w:val="none" w:sz="0" w:space="0" w:color="auto"/>
      </w:divBdr>
    </w:div>
    <w:div w:id="5946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cp:revision>
  <cp:lastPrinted>2015-06-30T23:41:00Z</cp:lastPrinted>
  <dcterms:created xsi:type="dcterms:W3CDTF">2015-12-08T02:12:00Z</dcterms:created>
  <dcterms:modified xsi:type="dcterms:W3CDTF">2015-12-08T02:15:00Z</dcterms:modified>
</cp:coreProperties>
</file>